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67" w:rsidRPr="006C439C" w:rsidRDefault="00337E67" w:rsidP="00337E67">
      <w:pPr>
        <w:pStyle w:val="PlainText"/>
        <w:jc w:val="both"/>
        <w:rPr>
          <w:rFonts w:ascii="Times New Roman" w:hAnsi="Times New Roman"/>
          <w:b/>
          <w:bCs/>
          <w:sz w:val="28"/>
          <w:u w:val="single"/>
        </w:rPr>
      </w:pPr>
      <w:r w:rsidRPr="006C439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143510</wp:posOffset>
            </wp:positionV>
            <wp:extent cx="6304915" cy="12661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39C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-111760</wp:posOffset>
                </wp:positionV>
                <wp:extent cx="6743700" cy="9703435"/>
                <wp:effectExtent l="32385" t="31115" r="3429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703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172A" id="Rectangle 3" o:spid="_x0000_s1026" style="position:absolute;margin-left:-22.95pt;margin-top:-8.8pt;width:531pt;height:7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" strokeweight="4.5pt">
                <v:fill opacity="32896f"/>
                <v:stroke linestyle="thickThin"/>
              </v:rect>
            </w:pict>
          </mc:Fallback>
        </mc:AlternateContent>
      </w:r>
    </w:p>
    <w:p w:rsidR="00337E67" w:rsidRPr="006C439C" w:rsidRDefault="00337E67" w:rsidP="00337E67">
      <w:pPr>
        <w:pStyle w:val="PlainText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37E67" w:rsidRPr="006C439C" w:rsidRDefault="00337E67" w:rsidP="00337E67">
      <w:pPr>
        <w:pStyle w:val="PlainText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37E67" w:rsidRPr="006C439C" w:rsidRDefault="00337E67" w:rsidP="00337E67">
      <w:pPr>
        <w:pStyle w:val="PlainText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37E67" w:rsidRPr="006C439C" w:rsidRDefault="00337E67" w:rsidP="00337E67">
      <w:pPr>
        <w:pStyle w:val="PlainText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37E67" w:rsidRPr="006C439C" w:rsidRDefault="00337E67" w:rsidP="00337E67">
      <w:pPr>
        <w:pStyle w:val="PlainText"/>
        <w:jc w:val="center"/>
        <w:rPr>
          <w:rFonts w:ascii="Times New Roman" w:hAnsi="Times New Roman"/>
          <w:b/>
          <w:bCs/>
          <w:sz w:val="72"/>
        </w:rPr>
      </w:pPr>
    </w:p>
    <w:p w:rsidR="00337E67" w:rsidRPr="006C439C" w:rsidRDefault="00337E67" w:rsidP="00337E67">
      <w:pPr>
        <w:pStyle w:val="PlainText"/>
        <w:jc w:val="center"/>
        <w:rPr>
          <w:rFonts w:ascii="Times New Roman" w:hAnsi="Times New Roman"/>
          <w:b/>
          <w:bCs/>
          <w:sz w:val="72"/>
        </w:rPr>
      </w:pPr>
      <w:r w:rsidRPr="006C439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135255</wp:posOffset>
            </wp:positionV>
            <wp:extent cx="2171700" cy="1887220"/>
            <wp:effectExtent l="0" t="0" r="0" b="0"/>
            <wp:wrapNone/>
            <wp:docPr id="2" name="Picture 2" descr="spires logo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es logop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67" w:rsidRPr="006C439C" w:rsidRDefault="00337E67" w:rsidP="00337E67">
      <w:pPr>
        <w:pStyle w:val="PlainText"/>
        <w:jc w:val="center"/>
        <w:rPr>
          <w:rFonts w:ascii="Times New Roman" w:hAnsi="Times New Roman"/>
          <w:b/>
          <w:bCs/>
          <w:sz w:val="72"/>
        </w:rPr>
      </w:pPr>
    </w:p>
    <w:p w:rsidR="00337E67" w:rsidRPr="006C439C" w:rsidRDefault="00337E67" w:rsidP="00337E67">
      <w:pPr>
        <w:pStyle w:val="PlainText"/>
        <w:jc w:val="center"/>
        <w:rPr>
          <w:rFonts w:ascii="Times New Roman" w:hAnsi="Times New Roman"/>
          <w:b/>
          <w:bCs/>
          <w:sz w:val="72"/>
        </w:rPr>
      </w:pPr>
    </w:p>
    <w:p w:rsidR="00337E67" w:rsidRPr="006C439C" w:rsidRDefault="00337E67" w:rsidP="00337E67">
      <w:pPr>
        <w:pStyle w:val="PlainText"/>
        <w:jc w:val="center"/>
        <w:rPr>
          <w:rFonts w:ascii="Times New Roman" w:hAnsi="Times New Roman"/>
          <w:b/>
          <w:bCs/>
          <w:sz w:val="72"/>
        </w:rPr>
      </w:pPr>
    </w:p>
    <w:p w:rsidR="00337E67" w:rsidRPr="006C439C" w:rsidRDefault="00337E67" w:rsidP="00337E67">
      <w:pPr>
        <w:pStyle w:val="PlainText"/>
        <w:jc w:val="center"/>
        <w:rPr>
          <w:rFonts w:ascii="Times New Roman" w:hAnsi="Times New Roman"/>
          <w:b/>
          <w:bCs/>
          <w:sz w:val="72"/>
        </w:rPr>
      </w:pPr>
    </w:p>
    <w:p w:rsidR="00337E67" w:rsidRPr="006C439C" w:rsidRDefault="00337E67" w:rsidP="00337E67">
      <w:pPr>
        <w:pStyle w:val="PlainText"/>
        <w:spacing w:line="360" w:lineRule="auto"/>
        <w:jc w:val="center"/>
        <w:rPr>
          <w:rFonts w:ascii="Times New Roman" w:hAnsi="Times New Roman"/>
          <w:b/>
          <w:bCs/>
          <w:i/>
          <w:iCs/>
          <w:sz w:val="96"/>
        </w:rPr>
      </w:pPr>
      <w:r w:rsidRPr="006C439C">
        <w:rPr>
          <w:rFonts w:ascii="Times New Roman" w:hAnsi="Times New Roman"/>
          <w:b/>
          <w:bCs/>
          <w:i/>
          <w:iCs/>
          <w:sz w:val="96"/>
        </w:rPr>
        <w:t xml:space="preserve">PUPIL </w:t>
      </w:r>
      <w:proofErr w:type="gramStart"/>
      <w:r w:rsidRPr="006C439C">
        <w:rPr>
          <w:rFonts w:ascii="Times New Roman" w:hAnsi="Times New Roman"/>
          <w:b/>
          <w:bCs/>
          <w:i/>
          <w:iCs/>
          <w:sz w:val="96"/>
        </w:rPr>
        <w:t>ATTENDANCE  POLICY</w:t>
      </w:r>
      <w:proofErr w:type="gramEnd"/>
    </w:p>
    <w:p w:rsidR="00337E67" w:rsidRPr="006C439C" w:rsidRDefault="00337E67" w:rsidP="00337E67">
      <w:pPr>
        <w:pStyle w:val="PlainText"/>
        <w:spacing w:line="36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337E67" w:rsidRPr="006C439C" w:rsidRDefault="00337E67" w:rsidP="00337E67">
      <w:pPr>
        <w:pStyle w:val="PlainText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6C439C">
        <w:rPr>
          <w:rFonts w:ascii="Times New Roman" w:hAnsi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27305</wp:posOffset>
            </wp:positionV>
            <wp:extent cx="91440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150" y="21286"/>
                <wp:lineTo x="21150" y="0"/>
                <wp:lineTo x="0" y="0"/>
              </wp:wrapPolygon>
            </wp:wrapTight>
            <wp:docPr id="1" name="Picture 1" descr="ROC logo preview © UNICEF UK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 logo preview © UNICEF UK Educatio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8" r="24358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4A" w:rsidRPr="00296A4A" w:rsidRDefault="00296A4A" w:rsidP="00296A4A">
      <w:pPr>
        <w:pStyle w:val="Subtitle"/>
        <w:tabs>
          <w:tab w:val="left" w:pos="4500"/>
        </w:tabs>
        <w:spacing w:line="360" w:lineRule="auto"/>
        <w:jc w:val="both"/>
        <w:rPr>
          <w:b/>
          <w:szCs w:val="28"/>
          <w:u w:val="single"/>
        </w:rPr>
      </w:pPr>
      <w:r w:rsidRPr="00296A4A">
        <w:rPr>
          <w:b/>
          <w:szCs w:val="28"/>
          <w:u w:val="single"/>
        </w:rPr>
        <w:t>Article 3</w:t>
      </w:r>
    </w:p>
    <w:p w:rsidR="00296A4A" w:rsidRDefault="00296A4A" w:rsidP="00296A4A">
      <w:pPr>
        <w:pStyle w:val="Subtitle"/>
        <w:tabs>
          <w:tab w:val="left" w:pos="4500"/>
        </w:tabs>
        <w:jc w:val="both"/>
        <w:rPr>
          <w:sz w:val="24"/>
        </w:rPr>
      </w:pPr>
      <w:r>
        <w:rPr>
          <w:sz w:val="24"/>
        </w:rPr>
        <w:t>All adults should do what is best for you. When adults make decisions they should think about how their decisions will affect children.</w:t>
      </w:r>
    </w:p>
    <w:p w:rsidR="00337E67" w:rsidRPr="006C439C" w:rsidRDefault="00337E67" w:rsidP="00337E67">
      <w:pPr>
        <w:pStyle w:val="PlainText"/>
        <w:tabs>
          <w:tab w:val="left" w:pos="2880"/>
        </w:tabs>
        <w:spacing w:line="480" w:lineRule="auto"/>
        <w:ind w:left="720"/>
        <w:rPr>
          <w:rFonts w:ascii="Times New Roman" w:hAnsi="Times New Roman"/>
          <w:b/>
          <w:bCs/>
          <w:sz w:val="28"/>
        </w:rPr>
      </w:pPr>
    </w:p>
    <w:p w:rsidR="00337E67" w:rsidRPr="006C439C" w:rsidRDefault="00296A4A" w:rsidP="00337E67">
      <w:pPr>
        <w:pStyle w:val="PlainText"/>
        <w:tabs>
          <w:tab w:val="left" w:pos="2880"/>
        </w:tabs>
        <w:spacing w:line="480" w:lineRule="auto"/>
        <w:ind w:left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r w:rsidR="00337E67" w:rsidRPr="006C439C">
        <w:rPr>
          <w:rFonts w:ascii="Times New Roman" w:hAnsi="Times New Roman"/>
          <w:b/>
          <w:bCs/>
          <w:sz w:val="28"/>
        </w:rPr>
        <w:t>Responsibility of Mrs Bel</w:t>
      </w:r>
      <w:r w:rsidR="007E77FD">
        <w:rPr>
          <w:rFonts w:ascii="Times New Roman" w:hAnsi="Times New Roman"/>
          <w:b/>
          <w:bCs/>
          <w:sz w:val="28"/>
        </w:rPr>
        <w:t>l, Vice- Principal and all Teachers</w:t>
      </w:r>
    </w:p>
    <w:p w:rsidR="00337E67" w:rsidRPr="006C439C" w:rsidRDefault="00337E67" w:rsidP="00337E67">
      <w:pPr>
        <w:pStyle w:val="BodyText3"/>
        <w:rPr>
          <w:b/>
          <w:sz w:val="24"/>
          <w:szCs w:val="24"/>
          <w:u w:val="single"/>
        </w:rPr>
      </w:pPr>
      <w:r w:rsidRPr="006C439C">
        <w:rPr>
          <w:b/>
          <w:sz w:val="28"/>
        </w:rPr>
        <w:br w:type="page"/>
      </w:r>
      <w:r w:rsidRPr="006C439C">
        <w:rPr>
          <w:b/>
          <w:sz w:val="24"/>
          <w:szCs w:val="24"/>
          <w:u w:val="single"/>
        </w:rPr>
        <w:lastRenderedPageBreak/>
        <w:t>Mission Statement</w:t>
      </w:r>
    </w:p>
    <w:p w:rsidR="00337E67" w:rsidRPr="006C439C" w:rsidRDefault="00337E67" w:rsidP="00337E67">
      <w:pPr>
        <w:pStyle w:val="BodyText3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C439C">
            <w:rPr>
              <w:sz w:val="24"/>
              <w:szCs w:val="24"/>
            </w:rPr>
            <w:t>Spires</w:t>
          </w:r>
        </w:smartTag>
        <w:r w:rsidRPr="006C439C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6C439C">
            <w:rPr>
              <w:sz w:val="24"/>
              <w:szCs w:val="24"/>
            </w:rPr>
            <w:t>Integrated</w:t>
          </w:r>
        </w:smartTag>
        <w:r w:rsidRPr="006C439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C439C">
            <w:rPr>
              <w:sz w:val="24"/>
              <w:szCs w:val="24"/>
            </w:rPr>
            <w:t>Primary School</w:t>
          </w:r>
        </w:smartTag>
      </w:smartTag>
      <w:r w:rsidRPr="006C439C">
        <w:rPr>
          <w:sz w:val="24"/>
          <w:szCs w:val="24"/>
        </w:rPr>
        <w:t xml:space="preserve"> strives to promote primary education of the highest quality for all children, in an integrated and caring environment.</w:t>
      </w:r>
    </w:p>
    <w:p w:rsidR="00337E67" w:rsidRPr="006C439C" w:rsidRDefault="00337E67" w:rsidP="00337E67">
      <w:pPr>
        <w:pStyle w:val="PlainText"/>
        <w:spacing w:line="360" w:lineRule="auto"/>
        <w:ind w:right="29"/>
        <w:jc w:val="both"/>
        <w:rPr>
          <w:rFonts w:ascii="Times New Roman" w:hAnsi="Times New Roman"/>
          <w:b/>
          <w:sz w:val="24"/>
          <w:u w:val="single"/>
        </w:rPr>
      </w:pPr>
      <w:r w:rsidRPr="006C439C">
        <w:rPr>
          <w:rFonts w:ascii="Times New Roman" w:hAnsi="Times New Roman"/>
          <w:b/>
          <w:sz w:val="24"/>
          <w:u w:val="single"/>
        </w:rPr>
        <w:t>Introduction</w:t>
      </w:r>
    </w:p>
    <w:p w:rsidR="00337E67" w:rsidRPr="006C439C" w:rsidRDefault="00337E67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Regular school attendance is crucial in raising standards in education and ensuring that every child can have full access to the school curriculum and reach their potential.</w:t>
      </w:r>
    </w:p>
    <w:p w:rsidR="00337E67" w:rsidRPr="006C439C" w:rsidRDefault="00337E67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337E67" w:rsidRPr="006C439C" w:rsidRDefault="006C439C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sz w:val="24"/>
          <w:szCs w:val="24"/>
        </w:rPr>
        <w:t xml:space="preserve">Spires Integrated Primary School </w:t>
      </w:r>
      <w:r w:rsidR="00337E67" w:rsidRPr="006C439C">
        <w:rPr>
          <w:rFonts w:ascii="Times New Roman" w:hAnsi="Times New Roman"/>
          <w:bCs/>
          <w:sz w:val="24"/>
        </w:rPr>
        <w:t>will strive to promote an ethos and culture which encourages good attendance and where each pupil will feel valued and secure.</w:t>
      </w:r>
    </w:p>
    <w:p w:rsidR="00337E67" w:rsidRPr="006C439C" w:rsidRDefault="00337E67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337E67" w:rsidRPr="006C439C" w:rsidRDefault="00337E67" w:rsidP="00337E67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6C439C">
        <w:rPr>
          <w:rFonts w:ascii="Times New Roman" w:hAnsi="Times New Roman"/>
          <w:b/>
          <w:bCs/>
          <w:sz w:val="24"/>
          <w:u w:val="single"/>
        </w:rPr>
        <w:t>Aims</w:t>
      </w:r>
    </w:p>
    <w:p w:rsidR="00337E67" w:rsidRPr="006C439C" w:rsidRDefault="00337E67" w:rsidP="00337E67">
      <w:pPr>
        <w:pStyle w:val="PlainText"/>
        <w:numPr>
          <w:ilvl w:val="0"/>
          <w:numId w:val="9"/>
        </w:numPr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 xml:space="preserve">To improve/maintain the overall attendance of pupils at Spires </w:t>
      </w:r>
      <w:r w:rsidR="006C439C" w:rsidRPr="006C439C">
        <w:rPr>
          <w:rFonts w:ascii="Times New Roman" w:hAnsi="Times New Roman"/>
          <w:sz w:val="24"/>
          <w:szCs w:val="24"/>
        </w:rPr>
        <w:t>Integrated Primary School</w:t>
      </w:r>
      <w:r w:rsidRPr="006C439C">
        <w:rPr>
          <w:rFonts w:ascii="Times New Roman" w:hAnsi="Times New Roman"/>
          <w:bCs/>
          <w:sz w:val="24"/>
        </w:rPr>
        <w:t>.</w:t>
      </w:r>
    </w:p>
    <w:p w:rsidR="00337E67" w:rsidRPr="006C439C" w:rsidRDefault="00337E67" w:rsidP="00337E67">
      <w:pPr>
        <w:pStyle w:val="PlainText"/>
        <w:numPr>
          <w:ilvl w:val="0"/>
          <w:numId w:val="9"/>
        </w:numPr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To develop a framework that defines roles and responsibilities in relation to attendance.</w:t>
      </w:r>
    </w:p>
    <w:p w:rsidR="00337E67" w:rsidRPr="006C439C" w:rsidRDefault="00337E67" w:rsidP="00337E67">
      <w:pPr>
        <w:pStyle w:val="PlainText"/>
        <w:numPr>
          <w:ilvl w:val="0"/>
          <w:numId w:val="9"/>
        </w:numPr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To provide advice, support and guidance to parents/guardians and pupils.</w:t>
      </w:r>
    </w:p>
    <w:p w:rsidR="00337E67" w:rsidRPr="006C439C" w:rsidRDefault="00337E67" w:rsidP="00337E67">
      <w:pPr>
        <w:pStyle w:val="PlainText"/>
        <w:numPr>
          <w:ilvl w:val="0"/>
          <w:numId w:val="9"/>
        </w:numPr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To promote good relationships with the Education Welfare Service.</w:t>
      </w:r>
    </w:p>
    <w:p w:rsidR="00337E67" w:rsidRPr="006C439C" w:rsidRDefault="00337E67" w:rsidP="00337E67">
      <w:pPr>
        <w:pStyle w:val="PlainText"/>
        <w:ind w:left="720" w:right="27"/>
        <w:jc w:val="both"/>
        <w:rPr>
          <w:rFonts w:ascii="Times New Roman" w:hAnsi="Times New Roman"/>
          <w:bCs/>
          <w:sz w:val="24"/>
        </w:rPr>
      </w:pPr>
    </w:p>
    <w:p w:rsidR="00337E67" w:rsidRPr="006C439C" w:rsidRDefault="00337E67" w:rsidP="00337E67">
      <w:pPr>
        <w:pStyle w:val="PlainText"/>
        <w:ind w:left="720" w:right="27"/>
        <w:jc w:val="both"/>
        <w:rPr>
          <w:rFonts w:ascii="Times New Roman" w:hAnsi="Times New Roman"/>
          <w:bCs/>
          <w:sz w:val="24"/>
        </w:rPr>
      </w:pPr>
    </w:p>
    <w:p w:rsidR="00337E67" w:rsidRDefault="00337E67" w:rsidP="00337E67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6C439C">
        <w:rPr>
          <w:rFonts w:ascii="Times New Roman" w:hAnsi="Times New Roman"/>
          <w:b/>
          <w:bCs/>
          <w:sz w:val="24"/>
          <w:u w:val="single"/>
        </w:rPr>
        <w:t>Role of the School</w:t>
      </w:r>
    </w:p>
    <w:p w:rsidR="00F42F16" w:rsidRPr="006C439C" w:rsidRDefault="00F42F16" w:rsidP="00337E67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337E67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The Principal has overall responsibility for school attendance. Teachers should bring any concerns regarding school attendance to her attention.</w:t>
      </w: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The Board of Governors provide support by reviewing school attendance figures and targets and ensuring</w:t>
      </w:r>
      <w:r w:rsidR="00F42F16">
        <w:rPr>
          <w:rFonts w:ascii="Times New Roman" w:hAnsi="Times New Roman"/>
          <w:bCs/>
          <w:sz w:val="24"/>
        </w:rPr>
        <w:t xml:space="preserve"> it is placed</w:t>
      </w:r>
      <w:r w:rsidR="00542A87">
        <w:rPr>
          <w:rFonts w:ascii="Times New Roman" w:hAnsi="Times New Roman"/>
          <w:bCs/>
          <w:sz w:val="24"/>
        </w:rPr>
        <w:t xml:space="preserve"> as an</w:t>
      </w:r>
      <w:r w:rsidRPr="006C439C">
        <w:rPr>
          <w:rFonts w:ascii="Times New Roman" w:hAnsi="Times New Roman"/>
          <w:bCs/>
          <w:sz w:val="24"/>
        </w:rPr>
        <w:t xml:space="preserve"> item </w:t>
      </w:r>
      <w:r w:rsidR="00542A87">
        <w:rPr>
          <w:rFonts w:ascii="Times New Roman" w:hAnsi="Times New Roman"/>
          <w:bCs/>
          <w:sz w:val="24"/>
        </w:rPr>
        <w:t xml:space="preserve">on the Principal’s Report </w:t>
      </w:r>
      <w:r w:rsidRPr="006C439C">
        <w:rPr>
          <w:rFonts w:ascii="Times New Roman" w:hAnsi="Times New Roman"/>
          <w:bCs/>
          <w:sz w:val="24"/>
        </w:rPr>
        <w:t>at each meeting.</w:t>
      </w: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Teaching staff regularly monitor the attendance and punctuality of pupils by ensuring that attendance is recorded at the beginning of morning and afternoon registration sessions.</w:t>
      </w: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To accurately record and monitor attendance in a consistent way we will adhere to the guidance provided in the Department of Education Circular 201</w:t>
      </w:r>
      <w:r w:rsidR="006C439C" w:rsidRPr="006C439C">
        <w:rPr>
          <w:rFonts w:ascii="Times New Roman" w:hAnsi="Times New Roman"/>
          <w:bCs/>
          <w:sz w:val="24"/>
        </w:rPr>
        <w:t>9/14</w:t>
      </w:r>
      <w:r w:rsidRPr="006C439C">
        <w:rPr>
          <w:rFonts w:ascii="Times New Roman" w:hAnsi="Times New Roman"/>
          <w:bCs/>
          <w:sz w:val="24"/>
        </w:rPr>
        <w:t>, which can be found at</w:t>
      </w:r>
      <w:r w:rsidR="00BB0A50" w:rsidRPr="006C439C">
        <w:rPr>
          <w:rFonts w:ascii="Times New Roman" w:hAnsi="Times New Roman"/>
          <w:bCs/>
          <w:sz w:val="24"/>
        </w:rPr>
        <w:t xml:space="preserve"> t</w:t>
      </w:r>
      <w:r w:rsidRPr="006C439C">
        <w:rPr>
          <w:rFonts w:ascii="Times New Roman" w:hAnsi="Times New Roman"/>
          <w:bCs/>
          <w:sz w:val="24"/>
        </w:rPr>
        <w:t>he following link:</w:t>
      </w:r>
    </w:p>
    <w:p w:rsidR="005B157E" w:rsidRPr="006C439C" w:rsidRDefault="005B157E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BB0A50" w:rsidRPr="006C439C" w:rsidRDefault="007F7A0B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hyperlink r:id="rId12" w:history="1">
        <w:r w:rsidR="006C439C" w:rsidRPr="006C439C">
          <w:rPr>
            <w:rStyle w:val="Hyperlink"/>
            <w:rFonts w:ascii="Times New Roman" w:hAnsi="Times New Roman"/>
            <w:bCs/>
            <w:sz w:val="24"/>
          </w:rPr>
          <w:t>https://www.education-ni.gov.uk/publications/circular-201914-attendance-guidance-and-absence-recording-by-schools-updated-november-2019</w:t>
        </w:r>
      </w:hyperlink>
    </w:p>
    <w:p w:rsidR="006C439C" w:rsidRPr="006C439C" w:rsidRDefault="006C439C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BB0A50" w:rsidRPr="006C439C" w:rsidRDefault="006C439C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sz w:val="24"/>
          <w:szCs w:val="24"/>
        </w:rPr>
        <w:t xml:space="preserve">Spires Integrated Primary School </w:t>
      </w:r>
      <w:r w:rsidR="00BB0A50" w:rsidRPr="006C439C">
        <w:rPr>
          <w:rFonts w:ascii="Times New Roman" w:hAnsi="Times New Roman"/>
          <w:bCs/>
          <w:sz w:val="24"/>
        </w:rPr>
        <w:t>is committed to working with parents/guardians to encourage regular and punctual attendance.</w:t>
      </w:r>
    </w:p>
    <w:p w:rsidR="00BB0A50" w:rsidRPr="006C439C" w:rsidRDefault="00BB0A50" w:rsidP="00337E67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BB0A50" w:rsidRPr="00F42F16" w:rsidRDefault="00BB0A50" w:rsidP="00BB0A50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F42F16">
        <w:rPr>
          <w:rFonts w:ascii="Times New Roman" w:hAnsi="Times New Roman"/>
          <w:b/>
          <w:bCs/>
          <w:sz w:val="24"/>
          <w:u w:val="single"/>
        </w:rPr>
        <w:t xml:space="preserve">Role of </w:t>
      </w:r>
      <w:r w:rsidR="00F42F16">
        <w:rPr>
          <w:rFonts w:ascii="Times New Roman" w:hAnsi="Times New Roman"/>
          <w:b/>
          <w:bCs/>
          <w:sz w:val="24"/>
          <w:u w:val="single"/>
        </w:rPr>
        <w:t>P</w:t>
      </w:r>
      <w:r w:rsidRPr="00F42F16">
        <w:rPr>
          <w:rFonts w:ascii="Times New Roman" w:hAnsi="Times New Roman"/>
          <w:b/>
          <w:bCs/>
          <w:sz w:val="24"/>
          <w:u w:val="single"/>
        </w:rPr>
        <w:t>arents/</w:t>
      </w:r>
      <w:r w:rsidR="00F42F16">
        <w:rPr>
          <w:rFonts w:ascii="Times New Roman" w:hAnsi="Times New Roman"/>
          <w:b/>
          <w:bCs/>
          <w:sz w:val="24"/>
          <w:u w:val="single"/>
        </w:rPr>
        <w:t>G</w:t>
      </w:r>
      <w:r w:rsidRPr="00F42F16">
        <w:rPr>
          <w:rFonts w:ascii="Times New Roman" w:hAnsi="Times New Roman"/>
          <w:b/>
          <w:bCs/>
          <w:sz w:val="24"/>
          <w:u w:val="single"/>
        </w:rPr>
        <w:t>uardian</w:t>
      </w:r>
    </w:p>
    <w:p w:rsidR="00BB0A50" w:rsidRPr="006C439C" w:rsidRDefault="00BB0A50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BB0A50" w:rsidRPr="006C439C" w:rsidRDefault="00BB0A50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Parents/guardians have a legal duty</w:t>
      </w:r>
      <w:r w:rsidR="00F42F16">
        <w:rPr>
          <w:rStyle w:val="FootnoteReference"/>
          <w:rFonts w:ascii="Times New Roman" w:hAnsi="Times New Roman"/>
          <w:bCs/>
          <w:sz w:val="24"/>
        </w:rPr>
        <w:footnoteReference w:id="1"/>
      </w:r>
      <w:r w:rsidRPr="006C439C">
        <w:rPr>
          <w:rFonts w:ascii="Times New Roman" w:hAnsi="Times New Roman"/>
          <w:bCs/>
          <w:sz w:val="24"/>
        </w:rPr>
        <w:t xml:space="preserve"> to ensure their child of compulsory school age shall receive efficient full time education suitable to age, ability and aptitude and </w:t>
      </w:r>
      <w:r w:rsidR="00F23AD9" w:rsidRPr="006C439C">
        <w:rPr>
          <w:rFonts w:ascii="Times New Roman" w:hAnsi="Times New Roman"/>
          <w:bCs/>
          <w:sz w:val="24"/>
        </w:rPr>
        <w:t>to any</w:t>
      </w:r>
      <w:r w:rsidRPr="006C439C">
        <w:rPr>
          <w:rFonts w:ascii="Times New Roman" w:hAnsi="Times New Roman"/>
          <w:bCs/>
          <w:sz w:val="24"/>
        </w:rPr>
        <w:t xml:space="preserve"> special education needs </w:t>
      </w:r>
      <w:r w:rsidR="00F23AD9" w:rsidRPr="006C439C">
        <w:rPr>
          <w:rFonts w:ascii="Times New Roman" w:hAnsi="Times New Roman"/>
          <w:bCs/>
          <w:sz w:val="24"/>
        </w:rPr>
        <w:t>they</w:t>
      </w:r>
      <w:r w:rsidRPr="006C439C">
        <w:rPr>
          <w:rFonts w:ascii="Times New Roman" w:hAnsi="Times New Roman"/>
          <w:bCs/>
          <w:sz w:val="24"/>
        </w:rPr>
        <w:t xml:space="preserve"> may have, either by regular school attendance or otherwise.</w:t>
      </w:r>
    </w:p>
    <w:p w:rsidR="00BB0A50" w:rsidRPr="006C439C" w:rsidRDefault="00BB0A50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BB0A50" w:rsidRPr="006C439C" w:rsidRDefault="00BB0A50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If a child is registered in school, their parent/guardian has a legal duty to ensure that they regularly attend that school.</w:t>
      </w:r>
    </w:p>
    <w:p w:rsidR="00BB0A50" w:rsidRPr="006C439C" w:rsidRDefault="00BB0A50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BB0A50" w:rsidRPr="006C439C" w:rsidRDefault="00BB0A50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It is a parent’</w:t>
      </w:r>
      <w:r w:rsidR="00245609" w:rsidRPr="006C439C">
        <w:rPr>
          <w:rFonts w:ascii="Times New Roman" w:hAnsi="Times New Roman"/>
          <w:bCs/>
          <w:sz w:val="24"/>
        </w:rPr>
        <w:t>s /g</w:t>
      </w:r>
      <w:r w:rsidRPr="006C439C">
        <w:rPr>
          <w:rFonts w:ascii="Times New Roman" w:hAnsi="Times New Roman"/>
          <w:bCs/>
          <w:sz w:val="24"/>
        </w:rPr>
        <w:t>u</w:t>
      </w:r>
      <w:r w:rsidR="00245609" w:rsidRPr="006C439C">
        <w:rPr>
          <w:rFonts w:ascii="Times New Roman" w:hAnsi="Times New Roman"/>
          <w:bCs/>
          <w:sz w:val="24"/>
        </w:rPr>
        <w:t>a</w:t>
      </w:r>
      <w:r w:rsidRPr="006C439C">
        <w:rPr>
          <w:rFonts w:ascii="Times New Roman" w:hAnsi="Times New Roman"/>
          <w:bCs/>
          <w:sz w:val="24"/>
        </w:rPr>
        <w:t xml:space="preserve">rdian’s responsibility to inform the school of the reason for a pupil’s </w:t>
      </w:r>
      <w:r w:rsidR="00245609" w:rsidRPr="006C439C">
        <w:rPr>
          <w:rFonts w:ascii="Times New Roman" w:hAnsi="Times New Roman"/>
          <w:bCs/>
          <w:sz w:val="24"/>
        </w:rPr>
        <w:t xml:space="preserve">absence </w:t>
      </w:r>
      <w:r w:rsidRPr="006C439C">
        <w:rPr>
          <w:rFonts w:ascii="Times New Roman" w:hAnsi="Times New Roman"/>
          <w:bCs/>
          <w:sz w:val="24"/>
        </w:rPr>
        <w:t xml:space="preserve">on the first day of absence. </w:t>
      </w:r>
      <w:r w:rsidR="00245609" w:rsidRPr="006C439C">
        <w:rPr>
          <w:rFonts w:ascii="Times New Roman" w:hAnsi="Times New Roman"/>
          <w:bCs/>
          <w:sz w:val="24"/>
        </w:rPr>
        <w:t xml:space="preserve">This should be confirmed with a written note when the pupil returns to school. If the absence is likely to be prolonged, this information should be provided to enable the school to assist with </w:t>
      </w:r>
      <w:r w:rsidR="00F23AD9" w:rsidRPr="006C439C">
        <w:rPr>
          <w:rFonts w:ascii="Times New Roman" w:hAnsi="Times New Roman"/>
          <w:bCs/>
          <w:sz w:val="24"/>
        </w:rPr>
        <w:t>homework</w:t>
      </w:r>
      <w:r w:rsidR="00245609" w:rsidRPr="006C439C">
        <w:rPr>
          <w:rFonts w:ascii="Times New Roman" w:hAnsi="Times New Roman"/>
          <w:bCs/>
          <w:sz w:val="24"/>
        </w:rPr>
        <w:t xml:space="preserve"> or any other necessary arrangements which may be required.</w:t>
      </w:r>
    </w:p>
    <w:p w:rsidR="00245609" w:rsidRPr="006C439C" w:rsidRDefault="00245609" w:rsidP="00BB0A50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 xml:space="preserve">Pupils are expected to be in school at 9.00am for registration and the beginning of classes. It is </w:t>
      </w:r>
      <w:r w:rsidR="00F23AD9" w:rsidRPr="006C439C">
        <w:rPr>
          <w:rFonts w:ascii="Times New Roman" w:hAnsi="Times New Roman"/>
          <w:bCs/>
          <w:sz w:val="24"/>
        </w:rPr>
        <w:t>the</w:t>
      </w:r>
      <w:r w:rsidRPr="006C439C">
        <w:rPr>
          <w:rFonts w:ascii="Times New Roman" w:hAnsi="Times New Roman"/>
          <w:bCs/>
          <w:sz w:val="24"/>
        </w:rPr>
        <w:t xml:space="preserve"> </w:t>
      </w:r>
      <w:r w:rsidR="00025124" w:rsidRPr="006C439C">
        <w:rPr>
          <w:rFonts w:ascii="Times New Roman" w:hAnsi="Times New Roman"/>
          <w:bCs/>
          <w:sz w:val="24"/>
        </w:rPr>
        <w:t>responsibility</w:t>
      </w:r>
      <w:r w:rsidRPr="006C439C">
        <w:rPr>
          <w:rFonts w:ascii="Times New Roman" w:hAnsi="Times New Roman"/>
          <w:bCs/>
          <w:sz w:val="24"/>
        </w:rPr>
        <w:t xml:space="preserve"> of parents/guardians to ensure that your child is punctual. Lateness is recorded at registration and on your child’s attendance record.</w:t>
      </w: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 xml:space="preserve">If your child appears reluctant to attend </w:t>
      </w:r>
      <w:r w:rsidR="00025124" w:rsidRPr="006C439C">
        <w:rPr>
          <w:rFonts w:ascii="Times New Roman" w:hAnsi="Times New Roman"/>
          <w:bCs/>
          <w:sz w:val="24"/>
        </w:rPr>
        <w:t>school,</w:t>
      </w:r>
      <w:r w:rsidRPr="006C439C">
        <w:rPr>
          <w:rFonts w:ascii="Times New Roman" w:hAnsi="Times New Roman"/>
          <w:bCs/>
          <w:sz w:val="24"/>
        </w:rPr>
        <w:t xml:space="preserve"> please discuss the matter pr</w:t>
      </w:r>
      <w:r w:rsidR="001F3CB2">
        <w:rPr>
          <w:rFonts w:ascii="Times New Roman" w:hAnsi="Times New Roman"/>
          <w:bCs/>
          <w:sz w:val="24"/>
        </w:rPr>
        <w:t>omptly with the class teacher or</w:t>
      </w:r>
      <w:r w:rsidRPr="006C439C">
        <w:rPr>
          <w:rFonts w:ascii="Times New Roman" w:hAnsi="Times New Roman"/>
          <w:bCs/>
          <w:sz w:val="24"/>
        </w:rPr>
        <w:t xml:space="preserve"> Principal to ensure that both you and your child receive maximum support.</w:t>
      </w: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45609" w:rsidRDefault="00245609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411C9D">
        <w:rPr>
          <w:rFonts w:ascii="Times New Roman" w:hAnsi="Times New Roman"/>
          <w:b/>
          <w:bCs/>
          <w:sz w:val="24"/>
          <w:u w:val="single"/>
        </w:rPr>
        <w:t>Role of Pupils</w:t>
      </w:r>
    </w:p>
    <w:p w:rsidR="00411C9D" w:rsidRPr="00411C9D" w:rsidRDefault="00411C9D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 xml:space="preserve">Each pupil at Spires </w:t>
      </w:r>
      <w:r w:rsidR="006C439C" w:rsidRPr="006C439C">
        <w:rPr>
          <w:rFonts w:ascii="Times New Roman" w:hAnsi="Times New Roman"/>
          <w:sz w:val="24"/>
          <w:szCs w:val="24"/>
        </w:rPr>
        <w:t>Integrated Primary School</w:t>
      </w:r>
      <w:r w:rsidRPr="006C439C">
        <w:rPr>
          <w:rFonts w:ascii="Times New Roman" w:hAnsi="Times New Roman"/>
          <w:bCs/>
          <w:sz w:val="24"/>
        </w:rPr>
        <w:t xml:space="preserve"> must attend school punctually and regularly. If you have been absent from school, a written note from a parents/guardian must be provided to your teacher when you return.</w:t>
      </w: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45609" w:rsidRPr="00411C9D" w:rsidRDefault="00245609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411C9D">
        <w:rPr>
          <w:rFonts w:ascii="Times New Roman" w:hAnsi="Times New Roman"/>
          <w:b/>
          <w:bCs/>
          <w:sz w:val="24"/>
          <w:u w:val="single"/>
        </w:rPr>
        <w:t>Absence Procedures</w:t>
      </w: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All parents/</w:t>
      </w:r>
      <w:r w:rsidR="00F23AD9" w:rsidRPr="006C439C">
        <w:rPr>
          <w:rFonts w:ascii="Times New Roman" w:hAnsi="Times New Roman"/>
          <w:bCs/>
          <w:sz w:val="24"/>
        </w:rPr>
        <w:t>c</w:t>
      </w:r>
      <w:r w:rsidRPr="006C439C">
        <w:rPr>
          <w:rFonts w:ascii="Times New Roman" w:hAnsi="Times New Roman"/>
          <w:bCs/>
          <w:sz w:val="24"/>
        </w:rPr>
        <w:t xml:space="preserve">arers are required </w:t>
      </w:r>
      <w:r w:rsidR="00F23AD9" w:rsidRPr="006C439C">
        <w:rPr>
          <w:rFonts w:ascii="Times New Roman" w:hAnsi="Times New Roman"/>
          <w:bCs/>
          <w:sz w:val="24"/>
        </w:rPr>
        <w:t>t</w:t>
      </w:r>
      <w:r w:rsidRPr="006C439C">
        <w:rPr>
          <w:rFonts w:ascii="Times New Roman" w:hAnsi="Times New Roman"/>
          <w:bCs/>
          <w:sz w:val="24"/>
        </w:rPr>
        <w:t xml:space="preserve">o </w:t>
      </w:r>
      <w:r w:rsidR="00F23AD9" w:rsidRPr="006C439C">
        <w:rPr>
          <w:rFonts w:ascii="Times New Roman" w:hAnsi="Times New Roman"/>
          <w:bCs/>
          <w:sz w:val="24"/>
        </w:rPr>
        <w:t>complete</w:t>
      </w:r>
      <w:r w:rsidRPr="006C439C">
        <w:rPr>
          <w:rFonts w:ascii="Times New Roman" w:hAnsi="Times New Roman"/>
          <w:bCs/>
          <w:sz w:val="24"/>
        </w:rPr>
        <w:t xml:space="preserve"> the attached absence notification </w:t>
      </w:r>
      <w:r w:rsidR="00F23AD9" w:rsidRPr="006C439C">
        <w:rPr>
          <w:rFonts w:ascii="Times New Roman" w:hAnsi="Times New Roman"/>
          <w:bCs/>
          <w:sz w:val="24"/>
        </w:rPr>
        <w:t>form</w:t>
      </w:r>
      <w:r w:rsidRPr="006C439C">
        <w:rPr>
          <w:rFonts w:ascii="Times New Roman" w:hAnsi="Times New Roman"/>
          <w:bCs/>
          <w:sz w:val="24"/>
        </w:rPr>
        <w:t xml:space="preserve"> which provides a clear reason for any </w:t>
      </w:r>
      <w:r w:rsidR="00F23AD9" w:rsidRPr="006C439C">
        <w:rPr>
          <w:rFonts w:ascii="Times New Roman" w:hAnsi="Times New Roman"/>
          <w:bCs/>
          <w:sz w:val="24"/>
        </w:rPr>
        <w:t>absence</w:t>
      </w:r>
      <w:r w:rsidRPr="006C439C">
        <w:rPr>
          <w:rFonts w:ascii="Times New Roman" w:hAnsi="Times New Roman"/>
          <w:bCs/>
          <w:sz w:val="24"/>
        </w:rPr>
        <w:t>.</w:t>
      </w:r>
      <w:r w:rsidR="001F3CB2">
        <w:rPr>
          <w:rFonts w:ascii="Times New Roman" w:hAnsi="Times New Roman"/>
          <w:bCs/>
          <w:sz w:val="24"/>
        </w:rPr>
        <w:t xml:space="preserve"> </w:t>
      </w:r>
      <w:r w:rsidR="00DA372B">
        <w:rPr>
          <w:rFonts w:ascii="Times New Roman" w:hAnsi="Times New Roman"/>
          <w:bCs/>
          <w:sz w:val="24"/>
        </w:rPr>
        <w:t xml:space="preserve">(This is also available on our website.) </w:t>
      </w:r>
      <w:r w:rsidR="001F3CB2">
        <w:rPr>
          <w:rFonts w:ascii="Times New Roman" w:hAnsi="Times New Roman"/>
          <w:bCs/>
          <w:sz w:val="24"/>
        </w:rPr>
        <w:t>A written note detailing the reason for and the duration of the absence is also acceptable.</w:t>
      </w:r>
    </w:p>
    <w:p w:rsidR="00245609" w:rsidRPr="006C439C" w:rsidRDefault="00245609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45609" w:rsidRPr="00411C9D" w:rsidRDefault="00245609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411C9D">
        <w:rPr>
          <w:rFonts w:ascii="Times New Roman" w:hAnsi="Times New Roman"/>
          <w:b/>
          <w:bCs/>
          <w:sz w:val="24"/>
          <w:u w:val="single"/>
        </w:rPr>
        <w:t>Family holidays during Term Time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</w:rPr>
      </w:pPr>
    </w:p>
    <w:p w:rsidR="00025124" w:rsidRPr="006C439C" w:rsidRDefault="006C439C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sz w:val="24"/>
          <w:szCs w:val="24"/>
        </w:rPr>
        <w:t xml:space="preserve">Spires Integrated Primary School </w:t>
      </w:r>
      <w:r w:rsidR="00025124" w:rsidRPr="006C439C">
        <w:rPr>
          <w:rFonts w:ascii="Times New Roman" w:hAnsi="Times New Roman"/>
          <w:bCs/>
          <w:sz w:val="24"/>
        </w:rPr>
        <w:t>discourages holidays during term time due to the impact they have o</w:t>
      </w:r>
      <w:r w:rsidR="002C5AE5">
        <w:rPr>
          <w:rFonts w:ascii="Times New Roman" w:hAnsi="Times New Roman"/>
          <w:bCs/>
          <w:sz w:val="24"/>
        </w:rPr>
        <w:t>n</w:t>
      </w:r>
      <w:r w:rsidR="00025124" w:rsidRPr="006C439C">
        <w:rPr>
          <w:rFonts w:ascii="Times New Roman" w:hAnsi="Times New Roman"/>
          <w:bCs/>
          <w:sz w:val="24"/>
        </w:rPr>
        <w:t xml:space="preserve"> pupil’s learning. Family holid</w:t>
      </w:r>
      <w:r w:rsidR="00323BF6" w:rsidRPr="006C439C">
        <w:rPr>
          <w:rFonts w:ascii="Times New Roman" w:hAnsi="Times New Roman"/>
          <w:bCs/>
          <w:sz w:val="24"/>
        </w:rPr>
        <w:t>a</w:t>
      </w:r>
      <w:r w:rsidR="00025124" w:rsidRPr="006C439C">
        <w:rPr>
          <w:rFonts w:ascii="Times New Roman" w:hAnsi="Times New Roman"/>
          <w:bCs/>
          <w:sz w:val="24"/>
        </w:rPr>
        <w:t>ys taken during term time will be categorised as an unauthorised absence. Only in exceptional circumstances will a holiday be authorised.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025124" w:rsidRPr="00411C9D" w:rsidRDefault="00025124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411C9D">
        <w:rPr>
          <w:rFonts w:ascii="Times New Roman" w:hAnsi="Times New Roman"/>
          <w:b/>
          <w:bCs/>
          <w:sz w:val="24"/>
          <w:u w:val="single"/>
        </w:rPr>
        <w:t>Procedures for Managing Non-attendance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The Principal monitors pupil attendance on a regular basis. If a pupil’s attendance is below an acceptable</w:t>
      </w:r>
      <w:r w:rsidR="00411C9D">
        <w:rPr>
          <w:rFonts w:ascii="Times New Roman" w:hAnsi="Times New Roman"/>
          <w:bCs/>
          <w:sz w:val="24"/>
        </w:rPr>
        <w:t xml:space="preserve"> </w:t>
      </w:r>
      <w:r w:rsidRPr="006C439C">
        <w:rPr>
          <w:rFonts w:ascii="Times New Roman" w:hAnsi="Times New Roman"/>
          <w:bCs/>
          <w:sz w:val="24"/>
        </w:rPr>
        <w:t>lev</w:t>
      </w:r>
      <w:r w:rsidR="00411C9D">
        <w:rPr>
          <w:rFonts w:ascii="Times New Roman" w:hAnsi="Times New Roman"/>
          <w:bCs/>
          <w:sz w:val="24"/>
        </w:rPr>
        <w:t>el and /or is causing concern, t</w:t>
      </w:r>
      <w:r w:rsidRPr="006C439C">
        <w:rPr>
          <w:rFonts w:ascii="Times New Roman" w:hAnsi="Times New Roman"/>
          <w:bCs/>
          <w:sz w:val="24"/>
        </w:rPr>
        <w:t xml:space="preserve">he Principal will </w:t>
      </w:r>
      <w:r w:rsidR="002C5AE5">
        <w:rPr>
          <w:rFonts w:ascii="Times New Roman" w:hAnsi="Times New Roman"/>
          <w:bCs/>
          <w:sz w:val="24"/>
        </w:rPr>
        <w:t xml:space="preserve">telephone or </w:t>
      </w:r>
      <w:r w:rsidRPr="006C439C">
        <w:rPr>
          <w:rFonts w:ascii="Times New Roman" w:hAnsi="Times New Roman"/>
          <w:bCs/>
          <w:sz w:val="24"/>
        </w:rPr>
        <w:t>write to the parents</w:t>
      </w:r>
      <w:r w:rsidR="002C5AE5">
        <w:rPr>
          <w:rFonts w:ascii="Times New Roman" w:hAnsi="Times New Roman"/>
          <w:bCs/>
          <w:sz w:val="24"/>
        </w:rPr>
        <w:t>,</w:t>
      </w:r>
      <w:r w:rsidRPr="006C439C">
        <w:rPr>
          <w:rFonts w:ascii="Times New Roman" w:hAnsi="Times New Roman"/>
          <w:bCs/>
          <w:sz w:val="24"/>
        </w:rPr>
        <w:t xml:space="preserve"> or invite them to meet with her to discuss how the school can support the family in order to improve the pupil’s attendance.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025124" w:rsidRPr="00411C9D" w:rsidRDefault="00025124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  <w:u w:val="single"/>
        </w:rPr>
      </w:pPr>
      <w:r w:rsidRPr="00411C9D">
        <w:rPr>
          <w:rFonts w:ascii="Times New Roman" w:hAnsi="Times New Roman"/>
          <w:b/>
          <w:bCs/>
          <w:sz w:val="24"/>
          <w:u w:val="single"/>
        </w:rPr>
        <w:t>Education Welfare Service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/>
          <w:bCs/>
          <w:sz w:val="24"/>
        </w:rPr>
      </w:pP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The Education Authority through the Educ</w:t>
      </w:r>
      <w:r w:rsidR="002C5AE5">
        <w:rPr>
          <w:rFonts w:ascii="Times New Roman" w:hAnsi="Times New Roman"/>
          <w:bCs/>
          <w:sz w:val="24"/>
        </w:rPr>
        <w:t>ation Welfare Service (EWS) has</w:t>
      </w:r>
      <w:r w:rsidRPr="006C439C">
        <w:rPr>
          <w:rFonts w:ascii="Times New Roman" w:hAnsi="Times New Roman"/>
          <w:bCs/>
          <w:sz w:val="24"/>
        </w:rPr>
        <w:t xml:space="preserve"> a legal duty to make sure that parents/guardians meet their responsibility towards their children’s education.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 w:rsidRPr="006C439C">
        <w:rPr>
          <w:rFonts w:ascii="Times New Roman" w:hAnsi="Times New Roman"/>
          <w:bCs/>
          <w:sz w:val="24"/>
        </w:rPr>
        <w:t>If a pupil’s absence causes concern, or of their attendance falls below 85% and there is also a concern, they will be referred to the EWS, if appropriate. EWS will support staff and parent in developing and implementing strategies to address or improve school attendance.</w:t>
      </w:r>
    </w:p>
    <w:p w:rsidR="00025124" w:rsidRPr="006C439C" w:rsidRDefault="00025124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7F7A0B" w:rsidRPr="007F7A0B" w:rsidRDefault="007F7A0B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Signed:</w:t>
      </w:r>
    </w:p>
    <w:p w:rsidR="007F7A0B" w:rsidRDefault="007F7A0B" w:rsidP="00245609">
      <w:pPr>
        <w:pStyle w:val="PlainText"/>
        <w:ind w:right="27"/>
        <w:jc w:val="both"/>
        <w:rPr>
          <w:rFonts w:ascii="Times New Roman" w:hAnsi="Times New Roman"/>
          <w:bCs/>
          <w:sz w:val="24"/>
          <w:u w:val="single"/>
        </w:rPr>
      </w:pPr>
    </w:p>
    <w:p w:rsidR="002D593A" w:rsidRDefault="007F7A0B" w:rsidP="00245609">
      <w:pPr>
        <w:pStyle w:val="PlainText"/>
        <w:ind w:right="27"/>
        <w:jc w:val="both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 ______________________    </w:t>
      </w:r>
      <w:r w:rsidRPr="007F7A0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</w:t>
      </w:r>
      <w:r w:rsidR="002D593A" w:rsidRPr="007F7A0B">
        <w:rPr>
          <w:rFonts w:ascii="Times New Roman" w:hAnsi="Times New Roman"/>
          <w:bCs/>
          <w:sz w:val="24"/>
        </w:rPr>
        <w:t>Principal</w:t>
      </w:r>
    </w:p>
    <w:p w:rsidR="002D593A" w:rsidRPr="002D593A" w:rsidRDefault="002D593A" w:rsidP="00245609">
      <w:pPr>
        <w:pStyle w:val="PlainText"/>
        <w:ind w:right="27"/>
        <w:jc w:val="both"/>
        <w:rPr>
          <w:rFonts w:ascii="Times New Roman" w:hAnsi="Times New Roman"/>
          <w:bCs/>
          <w:sz w:val="24"/>
          <w:u w:val="single"/>
        </w:rPr>
      </w:pPr>
    </w:p>
    <w:p w:rsidR="002D593A" w:rsidRDefault="002D593A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</w:p>
    <w:p w:rsidR="002D593A" w:rsidRPr="007F7A0B" w:rsidRDefault="007F7A0B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     Chair of</w:t>
      </w:r>
      <w:r w:rsidR="002D593A" w:rsidRPr="007F7A0B">
        <w:rPr>
          <w:rFonts w:ascii="Times New Roman" w:hAnsi="Times New Roman"/>
          <w:bCs/>
          <w:sz w:val="24"/>
        </w:rPr>
        <w:t xml:space="preserve"> Board of Governors</w:t>
      </w:r>
    </w:p>
    <w:p w:rsidR="002D593A" w:rsidRDefault="002D593A" w:rsidP="00245609">
      <w:pPr>
        <w:pStyle w:val="PlainText"/>
        <w:ind w:right="27"/>
        <w:jc w:val="both"/>
        <w:rPr>
          <w:rFonts w:ascii="Times New Roman" w:hAnsi="Times New Roman"/>
          <w:bCs/>
          <w:sz w:val="24"/>
          <w:u w:val="single"/>
        </w:rPr>
      </w:pPr>
    </w:p>
    <w:p w:rsidR="007F7A0B" w:rsidRPr="002D593A" w:rsidRDefault="007F7A0B" w:rsidP="00245609">
      <w:pPr>
        <w:pStyle w:val="PlainText"/>
        <w:ind w:right="27"/>
        <w:jc w:val="both"/>
        <w:rPr>
          <w:rFonts w:ascii="Times New Roman" w:hAnsi="Times New Roman"/>
          <w:bCs/>
          <w:sz w:val="24"/>
          <w:u w:val="single"/>
        </w:rPr>
      </w:pPr>
    </w:p>
    <w:p w:rsidR="002D593A" w:rsidRPr="007F7A0B" w:rsidRDefault="007F7A0B" w:rsidP="00245609">
      <w:pPr>
        <w:pStyle w:val="PlainText"/>
        <w:ind w:right="2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      Date</w:t>
      </w:r>
    </w:p>
    <w:sectPr w:rsidR="002D593A" w:rsidRPr="007F7A0B" w:rsidSect="009C42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080" w:right="1080" w:bottom="1080" w:left="1080" w:header="706" w:footer="706" w:gutter="0"/>
      <w:pgNumType w:start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16" w:rsidRDefault="00F42F16" w:rsidP="00F42F16">
      <w:r>
        <w:separator/>
      </w:r>
    </w:p>
  </w:endnote>
  <w:endnote w:type="continuationSeparator" w:id="0">
    <w:p w:rsidR="00F42F16" w:rsidRDefault="00F42F16" w:rsidP="00F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9" w:rsidRDefault="00F42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0719" w:rsidRDefault="007F7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9" w:rsidRDefault="00F42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A0B">
      <w:rPr>
        <w:rStyle w:val="PageNumber"/>
        <w:noProof/>
      </w:rPr>
      <w:t>1</w:t>
    </w:r>
    <w:r>
      <w:rPr>
        <w:rStyle w:val="PageNumber"/>
      </w:rPr>
      <w:fldChar w:fldCharType="end"/>
    </w:r>
  </w:p>
  <w:p w:rsidR="009B0719" w:rsidRDefault="007F7A0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09" w:rsidRDefault="007F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16" w:rsidRDefault="00F42F16" w:rsidP="00F42F16">
      <w:r>
        <w:separator/>
      </w:r>
    </w:p>
  </w:footnote>
  <w:footnote w:type="continuationSeparator" w:id="0">
    <w:p w:rsidR="00F42F16" w:rsidRDefault="00F42F16" w:rsidP="00F42F16">
      <w:r>
        <w:continuationSeparator/>
      </w:r>
    </w:p>
  </w:footnote>
  <w:footnote w:id="1">
    <w:p w:rsidR="00F42F16" w:rsidRDefault="00F42F16">
      <w:pPr>
        <w:pStyle w:val="FootnoteText"/>
      </w:pPr>
      <w:r>
        <w:rPr>
          <w:rStyle w:val="FootnoteReference"/>
        </w:rPr>
        <w:footnoteRef/>
      </w:r>
      <w:r>
        <w:t xml:space="preserve"> Article 45 (1) of The Education and Libraries (NI) Order 1986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09" w:rsidRDefault="007F7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09" w:rsidRDefault="007F7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09" w:rsidRDefault="007F7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694"/>
    <w:multiLevelType w:val="hybridMultilevel"/>
    <w:tmpl w:val="8D2C5454"/>
    <w:lvl w:ilvl="0" w:tplc="DA660878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C706DE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4095"/>
    <w:multiLevelType w:val="hybridMultilevel"/>
    <w:tmpl w:val="A824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1446"/>
    <w:multiLevelType w:val="hybridMultilevel"/>
    <w:tmpl w:val="DB2CACEE"/>
    <w:lvl w:ilvl="0" w:tplc="F914332C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58E"/>
    <w:multiLevelType w:val="hybridMultilevel"/>
    <w:tmpl w:val="AF4CA66C"/>
    <w:lvl w:ilvl="0" w:tplc="B3EA8816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01E9"/>
    <w:multiLevelType w:val="hybridMultilevel"/>
    <w:tmpl w:val="71D8F512"/>
    <w:lvl w:ilvl="0" w:tplc="791A7770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253261D"/>
    <w:multiLevelType w:val="hybridMultilevel"/>
    <w:tmpl w:val="DB2CACEE"/>
    <w:lvl w:ilvl="0" w:tplc="462EB48A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180F"/>
    <w:multiLevelType w:val="hybridMultilevel"/>
    <w:tmpl w:val="8C62020E"/>
    <w:lvl w:ilvl="0" w:tplc="8BC6BF8C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242F"/>
    <w:multiLevelType w:val="hybridMultilevel"/>
    <w:tmpl w:val="B5BC7CA0"/>
    <w:lvl w:ilvl="0" w:tplc="23EA4C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72779"/>
    <w:multiLevelType w:val="hybridMultilevel"/>
    <w:tmpl w:val="8D2C5454"/>
    <w:lvl w:ilvl="0" w:tplc="EC9A906C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24"/>
      </w:rPr>
    </w:lvl>
    <w:lvl w:ilvl="1" w:tplc="C706DE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67"/>
    <w:rsid w:val="00025124"/>
    <w:rsid w:val="001F3CB2"/>
    <w:rsid w:val="00245609"/>
    <w:rsid w:val="00296A4A"/>
    <w:rsid w:val="002C5AE5"/>
    <w:rsid w:val="002D593A"/>
    <w:rsid w:val="00323BF6"/>
    <w:rsid w:val="00337E67"/>
    <w:rsid w:val="00411C9D"/>
    <w:rsid w:val="00542A87"/>
    <w:rsid w:val="005B157E"/>
    <w:rsid w:val="0063054A"/>
    <w:rsid w:val="006C439C"/>
    <w:rsid w:val="007E77FD"/>
    <w:rsid w:val="007F7A0B"/>
    <w:rsid w:val="008A57B0"/>
    <w:rsid w:val="00BB0A50"/>
    <w:rsid w:val="00DA372B"/>
    <w:rsid w:val="00F23AD9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CC54E"/>
  <w15:chartTrackingRefBased/>
  <w15:docId w15:val="{191B9C03-C0E3-4008-9D5A-A38666C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6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E67"/>
    <w:pPr>
      <w:keepNext/>
      <w:jc w:val="right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E67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PlainText">
    <w:name w:val="Plain Text"/>
    <w:basedOn w:val="Normal"/>
    <w:link w:val="PlainTextChar"/>
    <w:rsid w:val="00337E67"/>
    <w:rPr>
      <w:rFonts w:ascii="Courier New" w:eastAsia="Times" w:hAnsi="Courier New"/>
      <w:bCs w:val="0"/>
      <w:i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7E67"/>
    <w:rPr>
      <w:rFonts w:ascii="Courier New" w:eastAsia="Times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337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E67"/>
    <w:rPr>
      <w:rFonts w:ascii="Times New Roman" w:eastAsia="Times New Roman" w:hAnsi="Times New Roman" w:cs="Times New Roman"/>
      <w:bCs/>
      <w:iCs/>
      <w:sz w:val="24"/>
      <w:szCs w:val="24"/>
    </w:rPr>
  </w:style>
  <w:style w:type="character" w:styleId="PageNumber">
    <w:name w:val="page number"/>
    <w:basedOn w:val="DefaultParagraphFont"/>
    <w:rsid w:val="00337E67"/>
  </w:style>
  <w:style w:type="paragraph" w:styleId="Header">
    <w:name w:val="header"/>
    <w:basedOn w:val="Normal"/>
    <w:link w:val="HeaderChar"/>
    <w:rsid w:val="00337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7E67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337E67"/>
    <w:pPr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37E67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BodyText3">
    <w:name w:val="Body Text 3"/>
    <w:basedOn w:val="Normal"/>
    <w:link w:val="BodyText3Char"/>
    <w:rsid w:val="00337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7E67"/>
    <w:rPr>
      <w:rFonts w:ascii="Times New Roman" w:eastAsia="Times New Roman" w:hAnsi="Times New Roman" w:cs="Times New Roman"/>
      <w:bCs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F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F16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F16"/>
    <w:rPr>
      <w:vertAlign w:val="superscript"/>
    </w:rPr>
  </w:style>
  <w:style w:type="paragraph" w:styleId="Subtitle">
    <w:name w:val="Subtitle"/>
    <w:basedOn w:val="Normal"/>
    <w:link w:val="SubtitleChar"/>
    <w:qFormat/>
    <w:rsid w:val="00296A4A"/>
    <w:rPr>
      <w:bCs w:val="0"/>
      <w:iCs w:val="0"/>
      <w:sz w:val="28"/>
    </w:rPr>
  </w:style>
  <w:style w:type="character" w:customStyle="1" w:styleId="SubtitleChar">
    <w:name w:val="Subtitle Char"/>
    <w:basedOn w:val="DefaultParagraphFont"/>
    <w:link w:val="Subtitle"/>
    <w:rsid w:val="00296A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-ni.gov.uk/publications/circular-201914-attendance-guidance-and-absence-recording-by-schools-updated-november-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unicef.org.uk/Images/Education-Images/Logos/ROC-Logo-Preview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2928-4A06-40F6-8BA6-762E796A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B5154BC5</Template>
  <TotalTime>120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Bradford</dc:creator>
  <cp:keywords/>
  <dc:description/>
  <cp:lastModifiedBy>J BELL</cp:lastModifiedBy>
  <cp:revision>14</cp:revision>
  <dcterms:created xsi:type="dcterms:W3CDTF">2019-12-16T14:27:00Z</dcterms:created>
  <dcterms:modified xsi:type="dcterms:W3CDTF">2020-01-09T09:42:00Z</dcterms:modified>
</cp:coreProperties>
</file>